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BEC6C" w14:textId="1E638926" w:rsidR="0051409E" w:rsidRPr="00422210" w:rsidRDefault="001930BA" w:rsidP="00E55908">
      <w:pPr>
        <w:pStyle w:val="Title"/>
        <w:ind w:left="-224"/>
        <w:jc w:val="left"/>
        <w:rPr>
          <w:rFonts w:asciiTheme="minorHAnsi" w:hAnsiTheme="minorHAnsi" w:cstheme="minorHAnsi"/>
          <w:b w:val="0"/>
          <w:i w:val="0"/>
          <w:color w:val="009900"/>
        </w:rPr>
      </w:pPr>
      <w:r w:rsidRPr="00422210">
        <w:rPr>
          <w:rFonts w:asciiTheme="minorHAnsi" w:hAnsiTheme="minorHAnsi" w:cstheme="minorHAnsi"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7A82BCC0" wp14:editId="67E08211">
            <wp:simplePos x="0" y="0"/>
            <wp:positionH relativeFrom="column">
              <wp:posOffset>8037195</wp:posOffset>
            </wp:positionH>
            <wp:positionV relativeFrom="paragraph">
              <wp:posOffset>-220980</wp:posOffset>
            </wp:positionV>
            <wp:extent cx="1495425" cy="1546225"/>
            <wp:effectExtent l="0" t="0" r="9525" b="0"/>
            <wp:wrapNone/>
            <wp:docPr id="1543693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54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1D81" w:rsidRPr="00422210">
        <w:rPr>
          <w:rFonts w:asciiTheme="minorHAnsi" w:eastAsia="Arial" w:hAnsiTheme="minorHAnsi" w:cstheme="minorHAnsi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165660C" wp14:editId="267EC1E0">
            <wp:simplePos x="0" y="0"/>
            <wp:positionH relativeFrom="column">
              <wp:posOffset>5008245</wp:posOffset>
            </wp:positionH>
            <wp:positionV relativeFrom="paragraph">
              <wp:posOffset>56515</wp:posOffset>
            </wp:positionV>
            <wp:extent cx="2561347" cy="923925"/>
            <wp:effectExtent l="0" t="0" r="0" b="0"/>
            <wp:wrapNone/>
            <wp:docPr id="714117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17775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347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591" w:rsidRPr="00422210">
        <w:rPr>
          <w:rFonts w:asciiTheme="minorHAnsi" w:hAnsiTheme="minorHAnsi" w:cstheme="minorHAnsi"/>
          <w:i w:val="0"/>
          <w:color w:val="009900"/>
          <w:w w:val="110"/>
        </w:rPr>
        <w:t>Wren</w:t>
      </w:r>
      <w:r w:rsidR="00E55908" w:rsidRPr="00422210">
        <w:rPr>
          <w:rFonts w:asciiTheme="minorHAnsi" w:hAnsiTheme="minorHAnsi" w:cstheme="minorHAnsi"/>
          <w:i w:val="0"/>
          <w:color w:val="009900"/>
          <w:w w:val="110"/>
        </w:rPr>
        <w:t xml:space="preserve"> </w:t>
      </w:r>
      <w:r w:rsidR="001F2591" w:rsidRPr="00422210">
        <w:rPr>
          <w:rFonts w:asciiTheme="minorHAnsi" w:hAnsiTheme="minorHAnsi" w:cstheme="minorHAnsi"/>
          <w:i w:val="0"/>
          <w:color w:val="009900"/>
          <w:w w:val="110"/>
        </w:rPr>
        <w:t xml:space="preserve">Park </w:t>
      </w:r>
      <w:r w:rsidR="00E55908" w:rsidRPr="00422210">
        <w:rPr>
          <w:rFonts w:asciiTheme="minorHAnsi" w:hAnsiTheme="minorHAnsi" w:cstheme="minorHAnsi"/>
          <w:i w:val="0"/>
          <w:color w:val="009900"/>
          <w:w w:val="110"/>
        </w:rPr>
        <w:t xml:space="preserve">Primary School   </w:t>
      </w:r>
    </w:p>
    <w:p w14:paraId="00851560" w14:textId="3A028176" w:rsidR="000F0F9C" w:rsidRPr="00422210" w:rsidRDefault="00971703" w:rsidP="00E55908">
      <w:pPr>
        <w:pStyle w:val="BodyText"/>
        <w:spacing w:before="188"/>
        <w:ind w:left="-224"/>
        <w:rPr>
          <w:rFonts w:asciiTheme="minorHAnsi" w:hAnsiTheme="minorHAnsi" w:cstheme="minorHAnsi"/>
          <w:i w:val="0"/>
          <w:spacing w:val="20"/>
          <w:w w:val="110"/>
          <w:sz w:val="36"/>
        </w:rPr>
      </w:pPr>
      <w:r w:rsidRPr="00422210">
        <w:rPr>
          <w:rFonts w:asciiTheme="minorHAnsi" w:hAnsiTheme="minorHAnsi" w:cstheme="minorHAnsi"/>
          <w:i w:val="0"/>
          <w:w w:val="110"/>
          <w:sz w:val="36"/>
        </w:rPr>
        <w:t>Reading</w:t>
      </w:r>
      <w:r w:rsidR="00FC1652" w:rsidRPr="00422210">
        <w:rPr>
          <w:rFonts w:asciiTheme="minorHAnsi" w:hAnsiTheme="minorHAnsi" w:cstheme="minorHAnsi"/>
          <w:i w:val="0"/>
          <w:spacing w:val="19"/>
          <w:w w:val="110"/>
          <w:sz w:val="36"/>
        </w:rPr>
        <w:t xml:space="preserve"> </w:t>
      </w:r>
      <w:r w:rsidR="00897D30" w:rsidRPr="00422210">
        <w:rPr>
          <w:rFonts w:asciiTheme="minorHAnsi" w:hAnsiTheme="minorHAnsi" w:cstheme="minorHAnsi"/>
          <w:i w:val="0"/>
          <w:w w:val="110"/>
          <w:sz w:val="36"/>
        </w:rPr>
        <w:t xml:space="preserve">long </w:t>
      </w:r>
      <w:r w:rsidR="00E55908" w:rsidRPr="00422210">
        <w:rPr>
          <w:rFonts w:asciiTheme="minorHAnsi" w:hAnsiTheme="minorHAnsi" w:cstheme="minorHAnsi"/>
          <w:i w:val="0"/>
          <w:w w:val="110"/>
          <w:sz w:val="36"/>
        </w:rPr>
        <w:t>term</w:t>
      </w:r>
      <w:r w:rsidR="00FC1652" w:rsidRPr="00422210">
        <w:rPr>
          <w:rFonts w:asciiTheme="minorHAnsi" w:hAnsiTheme="minorHAnsi" w:cstheme="minorHAnsi"/>
          <w:i w:val="0"/>
          <w:spacing w:val="20"/>
          <w:w w:val="110"/>
          <w:sz w:val="36"/>
        </w:rPr>
        <w:t xml:space="preserve"> </w:t>
      </w:r>
      <w:r w:rsidRPr="00422210">
        <w:rPr>
          <w:rFonts w:asciiTheme="minorHAnsi" w:hAnsiTheme="minorHAnsi" w:cstheme="minorHAnsi"/>
          <w:i w:val="0"/>
          <w:spacing w:val="20"/>
          <w:w w:val="110"/>
          <w:sz w:val="36"/>
        </w:rPr>
        <w:t>plan</w:t>
      </w:r>
    </w:p>
    <w:p w14:paraId="26285574" w14:textId="486191C6" w:rsidR="0051409E" w:rsidRPr="00422210" w:rsidRDefault="00412B5F" w:rsidP="00293ED6">
      <w:pPr>
        <w:pStyle w:val="BodyText"/>
        <w:spacing w:before="188"/>
        <w:ind w:left="-224"/>
        <w:rPr>
          <w:rFonts w:asciiTheme="minorHAnsi" w:hAnsiTheme="minorHAnsi" w:cstheme="minorHAnsi"/>
          <w:i w:val="0"/>
          <w:w w:val="110"/>
          <w:sz w:val="36"/>
          <w:szCs w:val="36"/>
        </w:rPr>
      </w:pPr>
      <w:r>
        <w:rPr>
          <w:rFonts w:asciiTheme="minorHAnsi" w:hAnsiTheme="minorHAnsi" w:cstheme="minorHAnsi"/>
          <w:i w:val="0"/>
          <w:iCs w:val="0"/>
          <w:w w:val="110"/>
          <w:sz w:val="36"/>
          <w:szCs w:val="36"/>
        </w:rPr>
        <w:t>Year 3</w:t>
      </w:r>
    </w:p>
    <w:p w14:paraId="3D80F890" w14:textId="77777777" w:rsidR="00971703" w:rsidRPr="00422210" w:rsidRDefault="00971703" w:rsidP="00293ED6">
      <w:pPr>
        <w:pStyle w:val="BodyText"/>
        <w:spacing w:before="188"/>
        <w:ind w:left="-224"/>
        <w:rPr>
          <w:rFonts w:asciiTheme="minorHAnsi" w:hAnsiTheme="minorHAnsi" w:cstheme="minorHAnsi"/>
          <w:sz w:val="36"/>
          <w:szCs w:val="36"/>
        </w:rPr>
      </w:pPr>
    </w:p>
    <w:p w14:paraId="27970728" w14:textId="77777777" w:rsidR="00BD7133" w:rsidRPr="00422210" w:rsidRDefault="00BD7133">
      <w:pPr>
        <w:pStyle w:val="BodyText"/>
        <w:rPr>
          <w:rFonts w:asciiTheme="minorHAnsi" w:hAnsiTheme="minorHAnsi" w:cstheme="minorHAnsi"/>
          <w:sz w:val="20"/>
        </w:rPr>
      </w:pPr>
    </w:p>
    <w:tbl>
      <w:tblPr>
        <w:tblW w:w="16000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1"/>
        <w:gridCol w:w="2178"/>
        <w:gridCol w:w="2409"/>
        <w:gridCol w:w="2731"/>
        <w:gridCol w:w="2417"/>
        <w:gridCol w:w="2511"/>
        <w:gridCol w:w="2443"/>
      </w:tblGrid>
      <w:tr w:rsidR="00293ED6" w:rsidRPr="00422210" w14:paraId="097CF9FC" w14:textId="77777777" w:rsidTr="00293ED6">
        <w:trPr>
          <w:trHeight w:val="375"/>
        </w:trPr>
        <w:tc>
          <w:tcPr>
            <w:tcW w:w="1311" w:type="dxa"/>
            <w:shd w:val="clear" w:color="auto" w:fill="FFFFCC"/>
          </w:tcPr>
          <w:p w14:paraId="14A4512D" w14:textId="77777777" w:rsidR="00E55908" w:rsidRPr="00422210" w:rsidRDefault="00E55908" w:rsidP="00E051B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</w:p>
        </w:tc>
        <w:tc>
          <w:tcPr>
            <w:tcW w:w="2178" w:type="dxa"/>
            <w:tcBorders>
              <w:right w:val="single" w:sz="4" w:space="0" w:color="auto"/>
            </w:tcBorders>
            <w:shd w:val="clear" w:color="auto" w:fill="FFFFCC"/>
          </w:tcPr>
          <w:p w14:paraId="7ECAE304" w14:textId="77777777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48740F15" w14:textId="77777777" w:rsidR="0051409E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Autumn 1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FFFFCC"/>
          </w:tcPr>
          <w:p w14:paraId="27737192" w14:textId="77777777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12D8B8D2" w14:textId="35F0B8D3" w:rsidR="005550D5" w:rsidRPr="00422210" w:rsidRDefault="00E55908" w:rsidP="00E051B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Autumn 2</w:t>
            </w:r>
          </w:p>
        </w:tc>
        <w:tc>
          <w:tcPr>
            <w:tcW w:w="2731" w:type="dxa"/>
            <w:tcBorders>
              <w:right w:val="single" w:sz="4" w:space="0" w:color="auto"/>
            </w:tcBorders>
            <w:shd w:val="clear" w:color="auto" w:fill="FFFFCC"/>
          </w:tcPr>
          <w:p w14:paraId="1F370E68" w14:textId="77777777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1E307583" w14:textId="77777777" w:rsidR="0051409E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Spring 1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FFFFCC"/>
          </w:tcPr>
          <w:p w14:paraId="4418F23D" w14:textId="77777777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78E8B89C" w14:textId="77777777" w:rsidR="0051409E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Spring 2</w:t>
            </w:r>
          </w:p>
          <w:p w14:paraId="0C11EB39" w14:textId="5D074728" w:rsidR="005550D5" w:rsidRPr="00422210" w:rsidRDefault="005550D5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</w:tc>
        <w:tc>
          <w:tcPr>
            <w:tcW w:w="2511" w:type="dxa"/>
            <w:tcBorders>
              <w:right w:val="single" w:sz="4" w:space="0" w:color="auto"/>
            </w:tcBorders>
            <w:shd w:val="clear" w:color="auto" w:fill="FFFFCC"/>
          </w:tcPr>
          <w:p w14:paraId="2679B41D" w14:textId="5DC21CC4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25FF7E2D" w14:textId="77777777" w:rsidR="0051409E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Summer 1</w:t>
            </w:r>
          </w:p>
        </w:tc>
        <w:tc>
          <w:tcPr>
            <w:tcW w:w="2443" w:type="dxa"/>
            <w:tcBorders>
              <w:left w:val="single" w:sz="4" w:space="0" w:color="auto"/>
            </w:tcBorders>
            <w:shd w:val="clear" w:color="auto" w:fill="FFFFCC"/>
          </w:tcPr>
          <w:p w14:paraId="55983C51" w14:textId="77777777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6642302E" w14:textId="77777777" w:rsidR="0051409E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Summer 2</w:t>
            </w:r>
          </w:p>
          <w:p w14:paraId="4C4EE390" w14:textId="19A9321E" w:rsidR="005550D5" w:rsidRPr="00422210" w:rsidRDefault="005550D5" w:rsidP="00E051B8">
            <w:pPr>
              <w:pStyle w:val="NoSpacing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</w:tc>
      </w:tr>
      <w:tr w:rsidR="00412B5F" w:rsidRPr="00422210" w14:paraId="2E9E6A68" w14:textId="66126E58" w:rsidTr="00733208">
        <w:trPr>
          <w:trHeight w:val="454"/>
        </w:trPr>
        <w:tc>
          <w:tcPr>
            <w:tcW w:w="1311" w:type="dxa"/>
            <w:shd w:val="clear" w:color="auto" w:fill="FFFFCC"/>
          </w:tcPr>
          <w:p w14:paraId="2DD02FA1" w14:textId="0501AB0A" w:rsidR="00412B5F" w:rsidRPr="00422210" w:rsidRDefault="00412B5F" w:rsidP="00412B5F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>Topic</w:t>
            </w:r>
          </w:p>
        </w:tc>
        <w:tc>
          <w:tcPr>
            <w:tcW w:w="4587" w:type="dxa"/>
            <w:gridSpan w:val="2"/>
          </w:tcPr>
          <w:p w14:paraId="0DFC2273" w14:textId="08FFDEAE" w:rsidR="00412B5F" w:rsidRPr="00422210" w:rsidRDefault="00186D6E" w:rsidP="00412B5F">
            <w:pPr>
              <w:pStyle w:val="NoSpacing"/>
              <w:jc w:val="center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</w:rPr>
              <w:t>The Stone Age</w:t>
            </w:r>
          </w:p>
          <w:p w14:paraId="26B9B24F" w14:textId="4BD6425B" w:rsidR="00412B5F" w:rsidRPr="00422210" w:rsidRDefault="00412B5F" w:rsidP="00412B5F">
            <w:pPr>
              <w:pStyle w:val="NoSpacing"/>
              <w:jc w:val="center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148" w:type="dxa"/>
            <w:gridSpan w:val="2"/>
          </w:tcPr>
          <w:p w14:paraId="0F28C98F" w14:textId="4F5FE17C" w:rsidR="00412B5F" w:rsidRPr="00422210" w:rsidRDefault="00186D6E" w:rsidP="00412B5F">
            <w:pPr>
              <w:pStyle w:val="NoSpacing"/>
              <w:jc w:val="center"/>
              <w:rPr>
                <w:rFonts w:asciiTheme="minorHAnsi" w:eastAsia="Arial" w:hAnsiTheme="minorHAnsi" w:cstheme="minorHAnsi"/>
                <w:b/>
                <w:bCs/>
                <w:i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</w:rPr>
              <w:t>Romans in Britain</w:t>
            </w:r>
          </w:p>
        </w:tc>
        <w:tc>
          <w:tcPr>
            <w:tcW w:w="4954" w:type="dxa"/>
            <w:gridSpan w:val="2"/>
          </w:tcPr>
          <w:p w14:paraId="1A27D6A3" w14:textId="59F0A9D0" w:rsidR="00412B5F" w:rsidRPr="00422210" w:rsidRDefault="00412B5F" w:rsidP="00412B5F">
            <w:pPr>
              <w:pStyle w:val="NoSpacing"/>
              <w:jc w:val="center"/>
              <w:rPr>
                <w:rFonts w:asciiTheme="minorHAnsi" w:eastAsia="Arial" w:hAnsiTheme="minorHAnsi" w:cstheme="minorHAnsi"/>
                <w:b/>
                <w:bCs/>
                <w:i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</w:rPr>
              <w:t>Rainforests and Explorers</w:t>
            </w:r>
          </w:p>
          <w:p w14:paraId="6C202665" w14:textId="64CFFCF3" w:rsidR="00412B5F" w:rsidRPr="00422210" w:rsidRDefault="00412B5F" w:rsidP="00412B5F">
            <w:pPr>
              <w:pStyle w:val="NoSpacing"/>
              <w:rPr>
                <w:rFonts w:asciiTheme="minorHAnsi" w:eastAsia="Arial" w:hAnsiTheme="minorHAnsi" w:cstheme="minorHAnsi"/>
                <w:b/>
                <w:bCs/>
                <w:iCs/>
                <w:sz w:val="24"/>
                <w:szCs w:val="24"/>
              </w:rPr>
            </w:pPr>
          </w:p>
        </w:tc>
      </w:tr>
      <w:tr w:rsidR="00412B5F" w:rsidRPr="00422210" w14:paraId="0C94D090" w14:textId="77777777" w:rsidTr="00846E5B">
        <w:trPr>
          <w:trHeight w:val="2498"/>
        </w:trPr>
        <w:tc>
          <w:tcPr>
            <w:tcW w:w="1311" w:type="dxa"/>
            <w:shd w:val="clear" w:color="auto" w:fill="FFFFCC"/>
          </w:tcPr>
          <w:p w14:paraId="1A8EF6E4" w14:textId="6316D60B" w:rsidR="00412B5F" w:rsidRPr="00422210" w:rsidRDefault="00412B5F" w:rsidP="00412B5F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>Core Teaching Texts for VIPERS</w:t>
            </w:r>
          </w:p>
        </w:tc>
        <w:tc>
          <w:tcPr>
            <w:tcW w:w="2178" w:type="dxa"/>
          </w:tcPr>
          <w:p w14:paraId="3784B245" w14:textId="77777777" w:rsidR="00050AF4" w:rsidRDefault="00050AF4" w:rsidP="00050AF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u w:val="single"/>
              </w:rPr>
            </w:pPr>
            <w:r w:rsidRPr="003A1D77">
              <w:rPr>
                <w:rFonts w:ascii="Calibri" w:eastAsia="Calibri" w:hAnsi="Calibri" w:cs="Times New Roman"/>
                <w:u w:val="single"/>
              </w:rPr>
              <w:t>Fiction</w:t>
            </w:r>
          </w:p>
          <w:p w14:paraId="78B7D848" w14:textId="77777777" w:rsidR="00050AF4" w:rsidRPr="00F72EFE" w:rsidRDefault="00050AF4" w:rsidP="00050AF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Stone Age B</w:t>
            </w:r>
            <w:r w:rsidRPr="00F72EFE">
              <w:rPr>
                <w:rFonts w:ascii="Calibri" w:eastAsia="Calibri" w:hAnsi="Calibri" w:cs="Times New Roman"/>
              </w:rPr>
              <w:t xml:space="preserve">oy </w:t>
            </w:r>
          </w:p>
          <w:p w14:paraId="3FF12C7B" w14:textId="77777777" w:rsidR="00050AF4" w:rsidRPr="003A1D77" w:rsidRDefault="00050AF4" w:rsidP="00050AF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u w:val="single"/>
              </w:rPr>
            </w:pPr>
            <w:r w:rsidRPr="003A1D77">
              <w:rPr>
                <w:rFonts w:ascii="Calibri" w:eastAsia="Calibri" w:hAnsi="Calibri" w:cs="Times New Roman"/>
                <w:u w:val="single"/>
              </w:rPr>
              <w:t xml:space="preserve">Non-Fiction </w:t>
            </w:r>
          </w:p>
          <w:p w14:paraId="22443AEF" w14:textId="77777777" w:rsidR="00050AF4" w:rsidRDefault="00050AF4" w:rsidP="00050AF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The Street Beneath my F</w:t>
            </w:r>
            <w:r w:rsidRPr="00F72EFE">
              <w:rPr>
                <w:rFonts w:ascii="Calibri" w:eastAsia="Calibri" w:hAnsi="Calibri" w:cs="Times New Roman"/>
              </w:rPr>
              <w:t xml:space="preserve">eet. </w:t>
            </w:r>
          </w:p>
          <w:p w14:paraId="2E95AAE8" w14:textId="77777777" w:rsidR="00050AF4" w:rsidRPr="00F72EFE" w:rsidRDefault="00050AF4" w:rsidP="00050AF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3360" behindDoc="1" locked="0" layoutInCell="1" allowOverlap="1" wp14:anchorId="3ECA5615" wp14:editId="73552843">
                  <wp:simplePos x="0" y="0"/>
                  <wp:positionH relativeFrom="column">
                    <wp:posOffset>1527</wp:posOffset>
                  </wp:positionH>
                  <wp:positionV relativeFrom="paragraph">
                    <wp:posOffset>2459</wp:posOffset>
                  </wp:positionV>
                  <wp:extent cx="953851" cy="927599"/>
                  <wp:effectExtent l="0" t="0" r="0" b="6350"/>
                  <wp:wrapNone/>
                  <wp:docPr id="891180340" name="Picture 891180340" descr="Stone Age Boy: Amazon.co.uk: Kitamura, Satoshi, Kitamura, Satoshi:  078772195327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one Age Boy: Amazon.co.uk: Kitamura, Satoshi, Kitamura, Satoshi:  078772195327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851" cy="927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98D97C6" w14:textId="041F00AA" w:rsidR="00050AF4" w:rsidRPr="00186D6E" w:rsidRDefault="00050AF4" w:rsidP="00186D6E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u w:val="single"/>
              </w:rPr>
            </w:pPr>
          </w:p>
        </w:tc>
        <w:tc>
          <w:tcPr>
            <w:tcW w:w="2409" w:type="dxa"/>
          </w:tcPr>
          <w:p w14:paraId="7357F70F" w14:textId="5B11B3F9" w:rsidR="00412B5F" w:rsidRDefault="007A41C0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Non Fiction</w:t>
            </w:r>
          </w:p>
          <w:p w14:paraId="45DDE175" w14:textId="7E938670" w:rsidR="007A41C0" w:rsidRDefault="007A41C0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The Pebble in my Pocket</w:t>
            </w:r>
          </w:p>
          <w:p w14:paraId="371995FE" w14:textId="77777777" w:rsidR="00186B5B" w:rsidRPr="00F72EFE" w:rsidRDefault="00186B5B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467574D9" w14:textId="393FA5BC" w:rsidR="00412B5F" w:rsidRPr="00422210" w:rsidRDefault="00412B5F" w:rsidP="00412B5F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2731" w:type="dxa"/>
          </w:tcPr>
          <w:p w14:paraId="2404B28F" w14:textId="77777777" w:rsidR="00412B5F" w:rsidRPr="00103DB4" w:rsidRDefault="003960B1" w:rsidP="00F36B95">
            <w:pPr>
              <w:widowControl/>
              <w:autoSpaceDE/>
              <w:autoSpaceDN/>
              <w:spacing w:after="160" w:line="259" w:lineRule="auto"/>
              <w:rPr>
                <w:rFonts w:asciiTheme="minorHAnsi" w:hAnsiTheme="minorHAnsi" w:cstheme="minorHAnsi"/>
                <w:bCs/>
                <w:u w:val="single"/>
              </w:rPr>
            </w:pPr>
            <w:r w:rsidRPr="00103DB4">
              <w:rPr>
                <w:rFonts w:asciiTheme="minorHAnsi" w:hAnsiTheme="minorHAnsi" w:cstheme="minorHAnsi"/>
                <w:bCs/>
                <w:u w:val="single"/>
              </w:rPr>
              <w:t>Fiction</w:t>
            </w:r>
          </w:p>
          <w:p w14:paraId="6360E08D" w14:textId="7F7AC1D7" w:rsidR="003960B1" w:rsidRDefault="003960B1" w:rsidP="00F36B95">
            <w:pPr>
              <w:widowControl/>
              <w:autoSpaceDE/>
              <w:autoSpaceDN/>
              <w:spacing w:after="160" w:line="259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Down with the Romans</w:t>
            </w:r>
          </w:p>
          <w:p w14:paraId="31A59D9E" w14:textId="6C4C3FDE" w:rsidR="003960B1" w:rsidRDefault="003960B1" w:rsidP="00F36B95">
            <w:pPr>
              <w:widowControl/>
              <w:autoSpaceDE/>
              <w:autoSpaceDN/>
              <w:spacing w:after="160" w:line="259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Non Fiction</w:t>
            </w:r>
          </w:p>
          <w:p w14:paraId="768D0113" w14:textId="2DBF1E39" w:rsidR="003960B1" w:rsidRPr="00422210" w:rsidRDefault="003960B1" w:rsidP="00F36B95">
            <w:pPr>
              <w:widowControl/>
              <w:autoSpaceDE/>
              <w:autoSpaceDN/>
              <w:spacing w:after="160" w:line="259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Roman Soldier Handbook</w:t>
            </w:r>
          </w:p>
        </w:tc>
        <w:tc>
          <w:tcPr>
            <w:tcW w:w="2417" w:type="dxa"/>
          </w:tcPr>
          <w:p w14:paraId="7308A000" w14:textId="77777777" w:rsidR="00103DB4" w:rsidRPr="00103DB4" w:rsidRDefault="00103DB4" w:rsidP="00103DB4">
            <w:pPr>
              <w:widowControl/>
              <w:autoSpaceDE/>
              <w:autoSpaceDN/>
              <w:spacing w:after="160" w:line="259" w:lineRule="auto"/>
              <w:rPr>
                <w:rFonts w:asciiTheme="minorHAnsi" w:hAnsiTheme="minorHAnsi" w:cstheme="minorHAnsi"/>
                <w:bCs/>
                <w:u w:val="single"/>
              </w:rPr>
            </w:pPr>
            <w:r w:rsidRPr="00103DB4">
              <w:rPr>
                <w:rFonts w:asciiTheme="minorHAnsi" w:hAnsiTheme="minorHAnsi" w:cstheme="minorHAnsi"/>
                <w:bCs/>
                <w:u w:val="single"/>
              </w:rPr>
              <w:t>Fiction</w:t>
            </w:r>
          </w:p>
          <w:p w14:paraId="2CEF1557" w14:textId="77777777" w:rsidR="00103DB4" w:rsidRDefault="00103DB4" w:rsidP="00103DB4">
            <w:pPr>
              <w:widowControl/>
              <w:autoSpaceDE/>
              <w:autoSpaceDN/>
              <w:spacing w:after="160" w:line="259" w:lineRule="auto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Down with the Romans</w:t>
            </w:r>
          </w:p>
          <w:p w14:paraId="6A395002" w14:textId="126F9772" w:rsidR="00412B5F" w:rsidRPr="007626E1" w:rsidRDefault="00412B5F" w:rsidP="007626E1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u w:val="single"/>
              </w:rPr>
            </w:pPr>
          </w:p>
        </w:tc>
        <w:tc>
          <w:tcPr>
            <w:tcW w:w="2511" w:type="dxa"/>
          </w:tcPr>
          <w:p w14:paraId="0EE32A36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MS Mincho" w:hAnsi="Calibri" w:cs="Times New Roman"/>
                <w:u w:val="single"/>
                <w:lang w:val="en-GB"/>
              </w:rPr>
            </w:pPr>
            <w:r w:rsidRPr="0030771C">
              <w:rPr>
                <w:rFonts w:ascii="Calibri" w:eastAsia="MS Mincho" w:hAnsi="Calibri" w:cs="Times New Roman"/>
                <w:u w:val="single"/>
                <w:lang w:val="en-GB"/>
              </w:rPr>
              <w:t xml:space="preserve">Fiction </w:t>
            </w:r>
          </w:p>
          <w:p w14:paraId="3BD7193B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MS Mincho" w:hAnsi="Calibri" w:cs="Times New Roman"/>
                <w:lang w:val="en-GB"/>
              </w:rPr>
            </w:pPr>
            <w:r w:rsidRPr="0030771C">
              <w:rPr>
                <w:rFonts w:ascii="Calibri" w:eastAsia="MS Mincho" w:hAnsi="Calibri" w:cs="Times New Roman"/>
                <w:lang w:val="en-GB"/>
              </w:rPr>
              <w:t xml:space="preserve">The explorer </w:t>
            </w:r>
          </w:p>
          <w:p w14:paraId="45EFCE71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MS Mincho" w:hAnsi="Calibri" w:cs="Times New Roman"/>
                <w:lang w:val="en-GB"/>
              </w:rPr>
            </w:pPr>
            <w:r w:rsidRPr="0030771C">
              <w:rPr>
                <w:rFonts w:ascii="Calibri" w:eastAsia="MS Mincho" w:hAnsi="Calibri" w:cs="Times New Roman"/>
                <w:lang w:val="en-GB"/>
              </w:rPr>
              <w:t xml:space="preserve">Katherine Rundall </w:t>
            </w:r>
          </w:p>
          <w:p w14:paraId="1BCF8F02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04ADFDEC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u w:val="single"/>
              </w:rPr>
            </w:pPr>
            <w:r w:rsidRPr="0030771C">
              <w:rPr>
                <w:rFonts w:ascii="Calibri" w:eastAsia="Calibri" w:hAnsi="Calibri" w:cs="Times New Roman"/>
                <w:u w:val="single"/>
              </w:rPr>
              <w:t>Non-Fiction</w:t>
            </w:r>
          </w:p>
          <w:p w14:paraId="21F2F112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30771C">
              <w:rPr>
                <w:rFonts w:ascii="Calibri" w:eastAsia="Calibri" w:hAnsi="Calibri" w:cs="Times New Roman"/>
              </w:rPr>
              <w:t xml:space="preserve">Layers of the Rainforest. </w:t>
            </w:r>
          </w:p>
          <w:p w14:paraId="00170B12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30771C">
              <w:rPr>
                <w:rFonts w:ascii="Calibri" w:eastAsia="Calibri" w:hAnsi="Calibri" w:cs="Times New Roman"/>
              </w:rPr>
              <w:t>A is for Anaconda: A rainforest Alphabet</w:t>
            </w:r>
          </w:p>
          <w:p w14:paraId="2EAC73E1" w14:textId="35801CF1" w:rsidR="00412B5F" w:rsidRPr="00422210" w:rsidRDefault="00412B5F" w:rsidP="00412B5F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2443" w:type="dxa"/>
          </w:tcPr>
          <w:p w14:paraId="0F10689D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u w:val="single"/>
              </w:rPr>
            </w:pPr>
            <w:r w:rsidRPr="0030771C">
              <w:rPr>
                <w:rFonts w:ascii="Calibri" w:eastAsia="Calibri" w:hAnsi="Calibri" w:cs="Times New Roman"/>
              </w:rPr>
              <w:t>F</w:t>
            </w:r>
            <w:r w:rsidRPr="0030771C">
              <w:rPr>
                <w:rFonts w:ascii="Calibri" w:eastAsia="Calibri" w:hAnsi="Calibri" w:cs="Times New Roman"/>
                <w:u w:val="single"/>
              </w:rPr>
              <w:t>iction</w:t>
            </w:r>
          </w:p>
          <w:p w14:paraId="038A15EC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MS Mincho" w:hAnsi="Calibri" w:cs="Times New Roman"/>
                <w:lang w:val="en-GB"/>
              </w:rPr>
            </w:pPr>
            <w:r w:rsidRPr="0030771C">
              <w:rPr>
                <w:rFonts w:ascii="Calibri" w:eastAsia="MS Mincho" w:hAnsi="Calibri" w:cs="Times New Roman"/>
                <w:lang w:val="en-GB"/>
              </w:rPr>
              <w:t xml:space="preserve">The explorer </w:t>
            </w:r>
          </w:p>
          <w:p w14:paraId="6377B96C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MS Mincho" w:hAnsi="Calibri" w:cs="Times New Roman"/>
                <w:lang w:val="en-GB"/>
              </w:rPr>
            </w:pPr>
            <w:r w:rsidRPr="0030771C">
              <w:rPr>
                <w:rFonts w:ascii="Calibri" w:eastAsia="MS Mincho" w:hAnsi="Calibri" w:cs="Times New Roman"/>
                <w:lang w:val="en-GB"/>
              </w:rPr>
              <w:t xml:space="preserve">Katherine Rundall </w:t>
            </w:r>
          </w:p>
          <w:p w14:paraId="03113ED8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47A4A73B" w14:textId="77777777" w:rsidR="00412B5F" w:rsidRPr="0030771C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u w:val="single"/>
              </w:rPr>
            </w:pPr>
            <w:r w:rsidRPr="0030771C">
              <w:rPr>
                <w:rFonts w:ascii="Calibri" w:eastAsia="Calibri" w:hAnsi="Calibri" w:cs="Times New Roman"/>
                <w:u w:val="single"/>
              </w:rPr>
              <w:t>Non Fiction</w:t>
            </w:r>
          </w:p>
          <w:p w14:paraId="5F52F52E" w14:textId="12B05635" w:rsidR="00412B5F" w:rsidRPr="00422210" w:rsidRDefault="00412B5F" w:rsidP="00412B5F">
            <w:pPr>
              <w:pStyle w:val="NoSpacing"/>
              <w:rPr>
                <w:rFonts w:asciiTheme="minorHAnsi" w:hAnsiTheme="minorHAnsi" w:cstheme="minorHAnsi"/>
              </w:rPr>
            </w:pPr>
            <w:r w:rsidRPr="0030771C">
              <w:rPr>
                <w:rFonts w:ascii="Calibri" w:eastAsia="Calibri" w:hAnsi="Calibri" w:cs="Times New Roman"/>
              </w:rPr>
              <w:t>Rainforest animals</w:t>
            </w:r>
          </w:p>
        </w:tc>
      </w:tr>
      <w:tr w:rsidR="00412B5F" w:rsidRPr="00422210" w14:paraId="2EA9F6E5" w14:textId="77777777" w:rsidTr="00006BDF">
        <w:trPr>
          <w:trHeight w:val="58"/>
        </w:trPr>
        <w:tc>
          <w:tcPr>
            <w:tcW w:w="1311" w:type="dxa"/>
            <w:shd w:val="clear" w:color="auto" w:fill="FFFFCC"/>
          </w:tcPr>
          <w:p w14:paraId="1155BB27" w14:textId="4FBCBFA0" w:rsidR="00412B5F" w:rsidRPr="00412B5F" w:rsidRDefault="00412B5F" w:rsidP="00412B5F">
            <w:pPr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</w:pPr>
            <w:r w:rsidRPr="00412B5F"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  <w:t>VIPERS</w:t>
            </w:r>
          </w:p>
          <w:p w14:paraId="20F96F7B" w14:textId="77777777" w:rsidR="00412B5F" w:rsidRPr="00412B5F" w:rsidRDefault="00412B5F" w:rsidP="00412B5F">
            <w:pPr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</w:pPr>
            <w:r w:rsidRPr="00412B5F"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  <w:t>Main focus reading skills</w:t>
            </w:r>
          </w:p>
          <w:p w14:paraId="63FB5898" w14:textId="1C3690E3" w:rsidR="00412B5F" w:rsidRPr="00422210" w:rsidRDefault="00412B5F" w:rsidP="00412B5F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18"/>
                <w:szCs w:val="1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18"/>
                <w:szCs w:val="18"/>
              </w:rPr>
              <w:t>(all other VIPERS skills to be covered across the half term at least twice)</w:t>
            </w:r>
          </w:p>
        </w:tc>
        <w:tc>
          <w:tcPr>
            <w:tcW w:w="2178" w:type="dxa"/>
          </w:tcPr>
          <w:p w14:paraId="0BD1A4FE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Vocabulary</w:t>
            </w:r>
          </w:p>
          <w:p w14:paraId="04B354FB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Inference</w:t>
            </w:r>
          </w:p>
          <w:p w14:paraId="3C82B648" w14:textId="6ECFD734" w:rsidR="00412B5F" w:rsidRPr="00422210" w:rsidRDefault="00412B5F" w:rsidP="00412B5F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Calibri" w:hAnsi="Calibri" w:cs="Times New Roman"/>
              </w:rPr>
              <w:t>Summarise</w:t>
            </w:r>
          </w:p>
        </w:tc>
        <w:tc>
          <w:tcPr>
            <w:tcW w:w="2409" w:type="dxa"/>
          </w:tcPr>
          <w:p w14:paraId="367FE4AC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Vocabulary</w:t>
            </w:r>
          </w:p>
          <w:p w14:paraId="63745AD9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Explanation</w:t>
            </w:r>
          </w:p>
          <w:p w14:paraId="7D97B3AE" w14:textId="01CE11CD" w:rsidR="00412B5F" w:rsidRPr="00422210" w:rsidRDefault="00412B5F" w:rsidP="00412B5F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Calibri" w:hAnsi="Calibri" w:cs="Times New Roman"/>
              </w:rPr>
              <w:t>Retrieval.</w:t>
            </w:r>
          </w:p>
        </w:tc>
        <w:tc>
          <w:tcPr>
            <w:tcW w:w="2731" w:type="dxa"/>
          </w:tcPr>
          <w:p w14:paraId="2562D449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Vocabulary</w:t>
            </w:r>
          </w:p>
          <w:p w14:paraId="5B76B901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Inference</w:t>
            </w:r>
          </w:p>
          <w:p w14:paraId="3FD51E03" w14:textId="74A435F3" w:rsidR="00412B5F" w:rsidRPr="00422210" w:rsidRDefault="00412B5F" w:rsidP="00412B5F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Calibri" w:hAnsi="Calibri" w:cs="Times New Roman"/>
              </w:rPr>
              <w:t>Explanation</w:t>
            </w:r>
          </w:p>
        </w:tc>
        <w:tc>
          <w:tcPr>
            <w:tcW w:w="2417" w:type="dxa"/>
          </w:tcPr>
          <w:p w14:paraId="2A95D99C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Vocabulary</w:t>
            </w:r>
          </w:p>
          <w:p w14:paraId="51CA07A5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Inference</w:t>
            </w:r>
          </w:p>
          <w:p w14:paraId="6DED200B" w14:textId="4E9413D7" w:rsidR="00412B5F" w:rsidRPr="00422210" w:rsidRDefault="00412B5F" w:rsidP="00412B5F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Calibri" w:hAnsi="Calibri" w:cs="Times New Roman"/>
              </w:rPr>
              <w:t>Retrieval</w:t>
            </w:r>
          </w:p>
        </w:tc>
        <w:tc>
          <w:tcPr>
            <w:tcW w:w="2511" w:type="dxa"/>
          </w:tcPr>
          <w:p w14:paraId="5DE9FBDE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Vocab</w:t>
            </w:r>
          </w:p>
          <w:p w14:paraId="747057E6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Inference</w:t>
            </w:r>
          </w:p>
          <w:p w14:paraId="3CF346B9" w14:textId="14E9141C" w:rsidR="00412B5F" w:rsidRPr="00422210" w:rsidRDefault="00412B5F" w:rsidP="00412B5F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Calibri" w:hAnsi="Calibri" w:cs="Times New Roman"/>
              </w:rPr>
              <w:t>Summarise</w:t>
            </w:r>
          </w:p>
        </w:tc>
        <w:tc>
          <w:tcPr>
            <w:tcW w:w="2443" w:type="dxa"/>
          </w:tcPr>
          <w:p w14:paraId="5D61D318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Vocabulary</w:t>
            </w:r>
          </w:p>
          <w:p w14:paraId="0CEC36EF" w14:textId="77777777" w:rsidR="00412B5F" w:rsidRPr="00F72EFE" w:rsidRDefault="00412B5F" w:rsidP="00412B5F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 xml:space="preserve">Explanation </w:t>
            </w:r>
          </w:p>
          <w:p w14:paraId="5BED0371" w14:textId="5D0421ED" w:rsidR="00412B5F" w:rsidRPr="00422210" w:rsidRDefault="00412B5F" w:rsidP="00412B5F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Calibri" w:hAnsi="Calibri" w:cs="Times New Roman"/>
              </w:rPr>
              <w:t>Prediction</w:t>
            </w:r>
          </w:p>
        </w:tc>
      </w:tr>
      <w:tr w:rsidR="00FE1558" w:rsidRPr="00422210" w14:paraId="319FE5E5" w14:textId="77777777" w:rsidTr="00006BDF">
        <w:trPr>
          <w:trHeight w:val="58"/>
        </w:trPr>
        <w:tc>
          <w:tcPr>
            <w:tcW w:w="1311" w:type="dxa"/>
            <w:shd w:val="clear" w:color="auto" w:fill="FFFFCC"/>
          </w:tcPr>
          <w:p w14:paraId="07AC51DC" w14:textId="464FE7C5" w:rsidR="00FE1558" w:rsidRPr="00422210" w:rsidRDefault="00FE1558" w:rsidP="00FE1558">
            <w:pPr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>Poetry</w:t>
            </w:r>
          </w:p>
          <w:p w14:paraId="2A5D9401" w14:textId="78CD1180" w:rsidR="00FE1558" w:rsidRPr="00422210" w:rsidRDefault="00FE1558" w:rsidP="00FE155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 xml:space="preserve">(1 week </w:t>
            </w: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lastRenderedPageBreak/>
              <w:t>for Vipers)</w:t>
            </w:r>
          </w:p>
        </w:tc>
        <w:tc>
          <w:tcPr>
            <w:tcW w:w="2178" w:type="dxa"/>
          </w:tcPr>
          <w:p w14:paraId="6303BEA8" w14:textId="240AC6FB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lastRenderedPageBreak/>
              <w:t xml:space="preserve">I was Born in the Stone Age - Michael Rosen. </w:t>
            </w:r>
          </w:p>
        </w:tc>
        <w:tc>
          <w:tcPr>
            <w:tcW w:w="2409" w:type="dxa"/>
          </w:tcPr>
          <w:p w14:paraId="417D2CB8" w14:textId="77777777" w:rsidR="00FE1558" w:rsidRDefault="00FE1558" w:rsidP="00FE1558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VE D</w:t>
            </w:r>
            <w:r w:rsidRPr="00F72EFE">
              <w:rPr>
                <w:rFonts w:ascii="Calibri" w:eastAsia="Calibri" w:hAnsi="Calibri" w:cs="Times New Roman"/>
              </w:rPr>
              <w:t>ay poem.</w:t>
            </w:r>
          </w:p>
          <w:p w14:paraId="3A9358C5" w14:textId="1F802F95" w:rsidR="00FE1558" w:rsidRDefault="00FE1558" w:rsidP="00FE1558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lastRenderedPageBreak/>
              <w:t>Kennings Poetry</w:t>
            </w:r>
          </w:p>
          <w:p w14:paraId="1E2D6535" w14:textId="79667BA6" w:rsidR="00FE1558" w:rsidRPr="00F72EFE" w:rsidRDefault="00FE1558" w:rsidP="00FE1558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Winter Poems</w:t>
            </w:r>
          </w:p>
          <w:p w14:paraId="21B61A22" w14:textId="33077E18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731" w:type="dxa"/>
          </w:tcPr>
          <w:p w14:paraId="621561CB" w14:textId="4B1651C1" w:rsidR="00FE1558" w:rsidRPr="00422210" w:rsidRDefault="00D33FB9" w:rsidP="00FE1558">
            <w:pPr>
              <w:rPr>
                <w:rFonts w:asciiTheme="minorHAnsi" w:eastAsiaTheme="minorEastAsia" w:hAnsiTheme="minorHAnsi" w:cstheme="minorHAnsi"/>
                <w:lang w:eastAsia="en-GB"/>
              </w:rPr>
            </w:pPr>
            <w:r>
              <w:rPr>
                <w:rFonts w:asciiTheme="minorHAnsi" w:eastAsiaTheme="minorEastAsia" w:hAnsiTheme="minorHAnsi" w:cstheme="minorHAnsi"/>
                <w:lang w:eastAsia="en-GB"/>
              </w:rPr>
              <w:lastRenderedPageBreak/>
              <w:t>Hum</w:t>
            </w:r>
            <w:r w:rsidR="007626E1">
              <w:rPr>
                <w:rFonts w:asciiTheme="minorHAnsi" w:eastAsiaTheme="minorEastAsia" w:hAnsiTheme="minorHAnsi" w:cstheme="minorHAnsi"/>
                <w:lang w:eastAsia="en-GB"/>
              </w:rPr>
              <w:t>orous Poems</w:t>
            </w:r>
          </w:p>
        </w:tc>
        <w:tc>
          <w:tcPr>
            <w:tcW w:w="2417" w:type="dxa"/>
          </w:tcPr>
          <w:p w14:paraId="236EF804" w14:textId="77777777" w:rsidR="00FE1558" w:rsidRDefault="00FE1558" w:rsidP="00FE1558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Traditional Poems</w:t>
            </w:r>
            <w:r>
              <w:rPr>
                <w:rFonts w:ascii="Calibri" w:eastAsia="Calibri" w:hAnsi="Calibri" w:cs="Times New Roman"/>
              </w:rPr>
              <w:t xml:space="preserve"> by </w:t>
            </w:r>
          </w:p>
          <w:p w14:paraId="6955819C" w14:textId="732D7410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 xml:space="preserve">Robert Louis Stevenson </w:t>
            </w:r>
          </w:p>
        </w:tc>
        <w:tc>
          <w:tcPr>
            <w:tcW w:w="2511" w:type="dxa"/>
          </w:tcPr>
          <w:p w14:paraId="105A27D9" w14:textId="3F1E0FA8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Calibri" w:hAnsi="Calibri" w:cs="Times New Roman"/>
              </w:rPr>
              <w:t xml:space="preserve">Shape poems </w:t>
            </w:r>
          </w:p>
        </w:tc>
        <w:tc>
          <w:tcPr>
            <w:tcW w:w="2443" w:type="dxa"/>
          </w:tcPr>
          <w:p w14:paraId="6DB77211" w14:textId="0BA9678B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Calibri" w:hAnsi="Calibri" w:cs="Times New Roman"/>
              </w:rPr>
              <w:t>Performance poetry</w:t>
            </w:r>
          </w:p>
        </w:tc>
      </w:tr>
      <w:tr w:rsidR="00FE1558" w:rsidRPr="00422210" w14:paraId="1DEA914C" w14:textId="77777777" w:rsidTr="00412B5F">
        <w:trPr>
          <w:trHeight w:val="1000"/>
        </w:trPr>
        <w:tc>
          <w:tcPr>
            <w:tcW w:w="1311" w:type="dxa"/>
            <w:shd w:val="clear" w:color="auto" w:fill="FFFFCC"/>
          </w:tcPr>
          <w:p w14:paraId="6BA8E254" w14:textId="222FB7EE" w:rsidR="00FE1558" w:rsidRPr="00422210" w:rsidRDefault="00FE1558" w:rsidP="00FE1558">
            <w:pPr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>Read for pleasure</w:t>
            </w:r>
          </w:p>
          <w:p w14:paraId="2270BAC0" w14:textId="01FD40BA" w:rsidR="00FE1558" w:rsidRPr="00422210" w:rsidRDefault="00FE1558" w:rsidP="00FE155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</w:tcPr>
          <w:p w14:paraId="59B90993" w14:textId="1749B1D0" w:rsidR="00FE1558" w:rsidRPr="006C3EE9" w:rsidRDefault="004F3E4A" w:rsidP="00FE1558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The Wild Robot</w:t>
            </w:r>
          </w:p>
        </w:tc>
        <w:tc>
          <w:tcPr>
            <w:tcW w:w="2409" w:type="dxa"/>
          </w:tcPr>
          <w:p w14:paraId="2AB14497" w14:textId="21E8E349" w:rsidR="00FE1558" w:rsidRPr="00422210" w:rsidRDefault="00BF62D6" w:rsidP="00FE1558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Theme="minorHAnsi" w:eastAsiaTheme="minorEastAsia" w:hAnsiTheme="minorHAnsi" w:cstheme="minorHAnsi"/>
              </w:rPr>
              <w:t>Billy and the Minpins</w:t>
            </w:r>
          </w:p>
        </w:tc>
        <w:tc>
          <w:tcPr>
            <w:tcW w:w="2731" w:type="dxa"/>
          </w:tcPr>
          <w:p w14:paraId="6DA115D1" w14:textId="49EDC872" w:rsidR="00FE1558" w:rsidRPr="00422210" w:rsidRDefault="00E0296F" w:rsidP="00FE1558">
            <w:pPr>
              <w:rPr>
                <w:rFonts w:asciiTheme="minorHAnsi" w:eastAsiaTheme="minorEastAsia" w:hAnsiTheme="minorHAnsi" w:cstheme="minorHAnsi"/>
                <w:lang w:eastAsia="en-GB"/>
              </w:rPr>
            </w:pPr>
            <w:r>
              <w:rPr>
                <w:rFonts w:ascii="Calibri" w:eastAsia="Calibri" w:hAnsi="Calibri" w:cs="Times New Roman"/>
              </w:rPr>
              <w:t xml:space="preserve">The </w:t>
            </w:r>
            <w:r w:rsidR="00BA351F">
              <w:rPr>
                <w:rFonts w:ascii="Calibri" w:eastAsia="Calibri" w:hAnsi="Calibri" w:cs="Times New Roman"/>
              </w:rPr>
              <w:t>Midnight</w:t>
            </w:r>
            <w:r>
              <w:rPr>
                <w:rFonts w:ascii="Calibri" w:eastAsia="Calibri" w:hAnsi="Calibri" w:cs="Times New Roman"/>
              </w:rPr>
              <w:t xml:space="preserve"> Gang</w:t>
            </w:r>
          </w:p>
        </w:tc>
        <w:tc>
          <w:tcPr>
            <w:tcW w:w="2417" w:type="dxa"/>
          </w:tcPr>
          <w:p w14:paraId="57CEDF45" w14:textId="54FD6516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Calibri" w:hAnsi="Calibri" w:cs="Times New Roman"/>
              </w:rPr>
              <w:t>Mr Stink</w:t>
            </w:r>
          </w:p>
        </w:tc>
        <w:tc>
          <w:tcPr>
            <w:tcW w:w="2511" w:type="dxa"/>
          </w:tcPr>
          <w:p w14:paraId="00C82724" w14:textId="77777777" w:rsidR="00FE1558" w:rsidRPr="00F72EFE" w:rsidRDefault="00FE1558" w:rsidP="00FE1558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Kensuke’s Kingdom </w:t>
            </w:r>
          </w:p>
          <w:p w14:paraId="36584D15" w14:textId="181BE25F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443" w:type="dxa"/>
          </w:tcPr>
          <w:p w14:paraId="180614FE" w14:textId="7FBFA3B6" w:rsidR="00FE1558" w:rsidRPr="00F72EFE" w:rsidRDefault="00FE1558" w:rsidP="00FE1558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F72EFE">
              <w:rPr>
                <w:rFonts w:ascii="Calibri" w:eastAsia="Calibri" w:hAnsi="Calibri" w:cs="Times New Roman"/>
              </w:rPr>
              <w:t>Th</w:t>
            </w:r>
            <w:r w:rsidR="00A50C03">
              <w:rPr>
                <w:rFonts w:ascii="Calibri" w:eastAsia="Calibri" w:hAnsi="Calibri" w:cs="Times New Roman"/>
              </w:rPr>
              <w:t>e Night Bus Hero</w:t>
            </w:r>
          </w:p>
          <w:p w14:paraId="7491F17F" w14:textId="3C5FFFEB" w:rsidR="00FE1558" w:rsidRPr="00422210" w:rsidRDefault="00FE1558" w:rsidP="00FE1558">
            <w:pPr>
              <w:rPr>
                <w:rFonts w:asciiTheme="minorHAnsi" w:hAnsiTheme="minorHAnsi" w:cstheme="minorHAnsi"/>
              </w:rPr>
            </w:pPr>
            <w:r w:rsidRPr="00F72EFE">
              <w:rPr>
                <w:rFonts w:ascii="Calibri" w:eastAsia="Calibri" w:hAnsi="Calibri" w:cs="Times New Roman"/>
              </w:rPr>
              <w:t>.</w:t>
            </w:r>
          </w:p>
        </w:tc>
      </w:tr>
      <w:tr w:rsidR="00FE1558" w:rsidRPr="00422210" w14:paraId="2DD1FB8D" w14:textId="77777777" w:rsidTr="00A8390B">
        <w:trPr>
          <w:trHeight w:val="532"/>
        </w:trPr>
        <w:tc>
          <w:tcPr>
            <w:tcW w:w="13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CC"/>
          </w:tcPr>
          <w:p w14:paraId="375D59D6" w14:textId="77777777" w:rsidR="0052290C" w:rsidRPr="00C54395" w:rsidRDefault="0052290C" w:rsidP="0052290C">
            <w:pPr>
              <w:spacing w:after="160"/>
              <w:rPr>
                <w:rFonts w:asciiTheme="minorHAnsi" w:hAnsiTheme="minorHAnsi" w:cstheme="minorBidi"/>
                <w:b/>
                <w:bCs/>
                <w:color w:val="009900"/>
                <w:sz w:val="28"/>
                <w:szCs w:val="28"/>
              </w:rPr>
            </w:pPr>
            <w:r w:rsidRPr="1D87D052">
              <w:rPr>
                <w:rFonts w:asciiTheme="minorHAnsi" w:hAnsiTheme="minorHAnsi" w:cstheme="minorBidi"/>
                <w:b/>
                <w:bCs/>
                <w:color w:val="009900"/>
                <w:sz w:val="28"/>
                <w:szCs w:val="28"/>
              </w:rPr>
              <w:t>Themes linked to Personal Development</w:t>
            </w:r>
          </w:p>
          <w:p w14:paraId="134C351F" w14:textId="77777777" w:rsidR="0052290C" w:rsidRPr="00C54395" w:rsidRDefault="0052290C" w:rsidP="0052290C">
            <w:pPr>
              <w:spacing w:after="160"/>
              <w:rPr>
                <w:rFonts w:asciiTheme="minorHAnsi" w:hAnsiTheme="minorHAnsi" w:cstheme="minorBidi"/>
                <w:b/>
                <w:bCs/>
                <w:color w:val="009900"/>
                <w:sz w:val="16"/>
                <w:szCs w:val="16"/>
              </w:rPr>
            </w:pPr>
            <w:r w:rsidRPr="1D87D052">
              <w:rPr>
                <w:rFonts w:asciiTheme="minorHAnsi" w:hAnsiTheme="minorHAnsi" w:cstheme="minorBidi"/>
                <w:b/>
                <w:bCs/>
                <w:color w:val="009900"/>
                <w:sz w:val="16"/>
                <w:szCs w:val="16"/>
              </w:rPr>
              <w:t>British Values</w:t>
            </w:r>
          </w:p>
          <w:p w14:paraId="6D9E9996" w14:textId="77777777" w:rsidR="0052290C" w:rsidRPr="00C54395" w:rsidRDefault="0052290C" w:rsidP="0052290C">
            <w:pPr>
              <w:spacing w:after="160"/>
              <w:rPr>
                <w:rFonts w:asciiTheme="minorHAnsi" w:hAnsiTheme="minorHAnsi" w:cstheme="minorBidi"/>
                <w:b/>
                <w:bCs/>
                <w:color w:val="009900"/>
                <w:sz w:val="16"/>
                <w:szCs w:val="16"/>
              </w:rPr>
            </w:pPr>
            <w:r w:rsidRPr="1D87D052">
              <w:rPr>
                <w:rFonts w:asciiTheme="minorHAnsi" w:hAnsiTheme="minorHAnsi" w:cstheme="minorBidi"/>
                <w:b/>
                <w:bCs/>
                <w:color w:val="009900"/>
                <w:sz w:val="16"/>
                <w:szCs w:val="16"/>
              </w:rPr>
              <w:t>Protected Characteristics</w:t>
            </w:r>
          </w:p>
          <w:p w14:paraId="7794706C" w14:textId="7876F996" w:rsidR="00FE1558" w:rsidRPr="00422210" w:rsidRDefault="0052290C" w:rsidP="0052290C">
            <w:pPr>
              <w:spacing w:after="160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1D87D052">
              <w:rPr>
                <w:rFonts w:asciiTheme="minorHAnsi" w:hAnsiTheme="minorHAnsi" w:cstheme="minorBidi"/>
                <w:b/>
                <w:bCs/>
                <w:color w:val="009900"/>
                <w:sz w:val="16"/>
                <w:szCs w:val="16"/>
              </w:rPr>
              <w:t>UN Rights of the Child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0D641" w14:textId="77777777" w:rsidR="00BF46CF" w:rsidRPr="00BF46CF" w:rsidRDefault="00BF46CF" w:rsidP="00BF46CF">
            <w:pPr>
              <w:rPr>
                <w:rFonts w:asciiTheme="minorHAnsi" w:eastAsiaTheme="minorEastAsia" w:hAnsiTheme="minorHAnsi" w:cstheme="minorHAnsi"/>
              </w:rPr>
            </w:pPr>
            <w:r w:rsidRPr="00BF46CF">
              <w:rPr>
                <w:rFonts w:asciiTheme="minorHAnsi" w:eastAsiaTheme="minorEastAsia" w:hAnsiTheme="minorHAnsi" w:cstheme="minorHAnsi"/>
                <w:b/>
                <w:bCs/>
              </w:rPr>
              <w:t>British Value: Mutual Respect and Tolerance</w:t>
            </w:r>
            <w:r w:rsidRPr="00BF46CF">
              <w:rPr>
                <w:rFonts w:asciiTheme="minorHAnsi" w:eastAsiaTheme="minorEastAsia" w:hAnsiTheme="minorHAnsi" w:cstheme="minorHAnsi"/>
              </w:rPr>
              <w:t xml:space="preserve"> – Highlights the importance of understanding and coexisting with others, even those who are different.</w:t>
            </w:r>
          </w:p>
          <w:p w14:paraId="03450C7C" w14:textId="77777777" w:rsidR="00BF46CF" w:rsidRPr="00BF46CF" w:rsidRDefault="00BF46CF" w:rsidP="00BF46CF">
            <w:pPr>
              <w:rPr>
                <w:rFonts w:asciiTheme="minorHAnsi" w:eastAsiaTheme="minorEastAsia" w:hAnsiTheme="minorHAnsi" w:cstheme="minorHAnsi"/>
              </w:rPr>
            </w:pPr>
            <w:r w:rsidRPr="00BF46CF">
              <w:rPr>
                <w:rFonts w:asciiTheme="minorHAnsi" w:eastAsiaTheme="minorEastAsia" w:hAnsiTheme="minorHAnsi" w:cstheme="minorHAnsi"/>
                <w:b/>
                <w:bCs/>
              </w:rPr>
              <w:t>Protected Characteristic: Disability</w:t>
            </w:r>
            <w:r w:rsidRPr="00BF46CF">
              <w:rPr>
                <w:rFonts w:asciiTheme="minorHAnsi" w:eastAsiaTheme="minorEastAsia" w:hAnsiTheme="minorHAnsi" w:cstheme="minorHAnsi"/>
              </w:rPr>
              <w:t xml:space="preserve"> – Roz, the robot, adapts to challenges and learns to thrive despite limitations, reflecting themes of resilience and inclusion.</w:t>
            </w:r>
          </w:p>
          <w:p w14:paraId="14A9D9E5" w14:textId="173831C4" w:rsidR="00FE1558" w:rsidRPr="00422210" w:rsidRDefault="00BF46CF" w:rsidP="00BF46CF">
            <w:pPr>
              <w:rPr>
                <w:rFonts w:asciiTheme="minorHAnsi" w:eastAsiaTheme="minorEastAsia" w:hAnsiTheme="minorHAnsi" w:cstheme="minorHAnsi"/>
              </w:rPr>
            </w:pPr>
            <w:r w:rsidRPr="00BF46CF">
              <w:rPr>
                <w:rFonts w:asciiTheme="minorHAnsi" w:eastAsiaTheme="minorEastAsia" w:hAnsiTheme="minorHAnsi" w:cstheme="minorHAnsi"/>
                <w:b/>
                <w:bCs/>
              </w:rPr>
              <w:t>UNCRC Right: Article 27 (Adequate Standard of Living</w:t>
            </w:r>
            <w:r w:rsidRPr="00BF46CF">
              <w:rPr>
                <w:rFonts w:asciiTheme="minorHAnsi" w:eastAsiaTheme="minorEastAsia" w:hAnsiTheme="minorHAnsi" w:cstheme="minorHAnsi"/>
              </w:rPr>
              <w:t>) – Emphasizes the right to a safe and supportive environment, as Roz creates a nurturing home for herself and others.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BB1DE" w14:textId="392E27D9" w:rsidR="00834D82" w:rsidRPr="00834D82" w:rsidRDefault="00834D82" w:rsidP="00834D82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834D8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British Value:</w:t>
            </w:r>
            <w:r w:rsidRPr="00834D82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834D8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Individual Liberty</w:t>
            </w:r>
            <w:r w:rsidRPr="00834D82">
              <w:rPr>
                <w:rFonts w:asciiTheme="minorHAnsi" w:eastAsiaTheme="minorEastAsia" w:hAnsiTheme="minorHAnsi" w:cstheme="minorHAnsi"/>
                <w:lang w:val="en-GB"/>
              </w:rPr>
              <w:t xml:space="preserve"> – Encourages curiosity, bravery, and independent thinking.</w:t>
            </w:r>
          </w:p>
          <w:p w14:paraId="32A389FC" w14:textId="53AB8F77" w:rsidR="00834D82" w:rsidRPr="00834D82" w:rsidRDefault="00834D82" w:rsidP="00834D82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834D8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Protected Characteristic:</w:t>
            </w:r>
            <w:r w:rsidRPr="00834D82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834D8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Age</w:t>
            </w:r>
            <w:r w:rsidRPr="00834D82">
              <w:rPr>
                <w:rFonts w:asciiTheme="minorHAnsi" w:eastAsiaTheme="minorEastAsia" w:hAnsiTheme="minorHAnsi" w:cstheme="minorHAnsi"/>
                <w:lang w:val="en-GB"/>
              </w:rPr>
              <w:t xml:space="preserve"> – Highlights how children, like Billy, are capable of great courage and intelligence despite their young age.</w:t>
            </w:r>
          </w:p>
          <w:p w14:paraId="46F15772" w14:textId="4AFD6ADB" w:rsidR="00834D82" w:rsidRPr="00834D82" w:rsidRDefault="00834D82" w:rsidP="00834D82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834D8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UNCRC Right:</w:t>
            </w:r>
            <w:r w:rsidRPr="00834D82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834D8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Article 31 (Right to Play and Leisure)</w:t>
            </w:r>
            <w:r w:rsidRPr="00834D82">
              <w:rPr>
                <w:rFonts w:asciiTheme="minorHAnsi" w:eastAsiaTheme="minorEastAsia" w:hAnsiTheme="minorHAnsi" w:cstheme="minorHAnsi"/>
                <w:lang w:val="en-GB"/>
              </w:rPr>
              <w:t xml:space="preserve"> – Emphasizes a child's right to imagination, adventure, and exploring the world.</w:t>
            </w:r>
          </w:p>
          <w:p w14:paraId="5318E701" w14:textId="342436D4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4125E" w14:textId="066399DA" w:rsidR="00116335" w:rsidRPr="00116335" w:rsidRDefault="00116335" w:rsidP="00116335">
            <w:pPr>
              <w:rPr>
                <w:rFonts w:asciiTheme="minorHAnsi" w:eastAsiaTheme="minorEastAsia" w:hAnsiTheme="minorHAnsi" w:cstheme="minorHAnsi"/>
                <w:lang w:val="en-GB" w:eastAsia="en-GB"/>
              </w:rPr>
            </w:pPr>
            <w:r w:rsidRPr="00116335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British Value:</w:t>
            </w:r>
            <w:r w:rsidRPr="00116335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</w:t>
            </w:r>
            <w:r w:rsidRPr="00116335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Mutual Respect and Tolerance</w:t>
            </w:r>
            <w:r w:rsidRPr="00116335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– Shows kindness, friendship, and acceptance among children with different backgrounds and challenges.</w:t>
            </w:r>
          </w:p>
          <w:p w14:paraId="36119FFA" w14:textId="2A27F22D" w:rsidR="00116335" w:rsidRPr="00116335" w:rsidRDefault="00116335" w:rsidP="00116335">
            <w:pPr>
              <w:rPr>
                <w:rFonts w:asciiTheme="minorHAnsi" w:eastAsiaTheme="minorEastAsia" w:hAnsiTheme="minorHAnsi" w:cstheme="minorHAnsi"/>
                <w:lang w:val="en-GB" w:eastAsia="en-GB"/>
              </w:rPr>
            </w:pPr>
            <w:r w:rsidRPr="00116335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Protected Characteristic:</w:t>
            </w:r>
            <w:r w:rsidRPr="00116335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</w:t>
            </w:r>
            <w:r w:rsidRPr="00116335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Disability</w:t>
            </w:r>
            <w:r w:rsidRPr="00116335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– Highlights the experiences of children in a hospital, promoting inclusion and understanding.</w:t>
            </w:r>
          </w:p>
          <w:p w14:paraId="5D330F2A" w14:textId="05C9C3C2" w:rsidR="00116335" w:rsidRPr="00116335" w:rsidRDefault="00116335" w:rsidP="00116335">
            <w:pPr>
              <w:rPr>
                <w:rFonts w:asciiTheme="minorHAnsi" w:eastAsiaTheme="minorEastAsia" w:hAnsiTheme="minorHAnsi" w:cstheme="minorHAnsi"/>
                <w:lang w:val="en-GB" w:eastAsia="en-GB"/>
              </w:rPr>
            </w:pPr>
            <w:r w:rsidRPr="00116335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UNCRC Right:</w:t>
            </w:r>
            <w:r w:rsidRPr="00116335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</w:t>
            </w:r>
            <w:r w:rsidRPr="00116335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Article 24 (Health and Health Services)</w:t>
            </w:r>
            <w:r w:rsidRPr="00116335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– Emphasizes every child's right to medical care and a supportive environment.</w:t>
            </w:r>
          </w:p>
          <w:p w14:paraId="7D62EFC5" w14:textId="2DD3DF24" w:rsidR="00FE1558" w:rsidRPr="00422210" w:rsidRDefault="00FE1558" w:rsidP="00FE1558">
            <w:pPr>
              <w:rPr>
                <w:rFonts w:asciiTheme="minorHAnsi" w:eastAsiaTheme="minorEastAsia" w:hAnsiTheme="minorHAnsi" w:cstheme="minorHAnsi"/>
                <w:lang w:eastAsia="en-GB"/>
              </w:rPr>
            </w:pP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525F5" w14:textId="57DA301C" w:rsidR="00405B17" w:rsidRPr="00405B17" w:rsidRDefault="00405B17" w:rsidP="00405B17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405B17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British Value:</w:t>
            </w:r>
            <w:r w:rsidRPr="00405B17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405B17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Individual Liberty</w:t>
            </w:r>
            <w:r w:rsidRPr="00405B17">
              <w:rPr>
                <w:rFonts w:asciiTheme="minorHAnsi" w:eastAsiaTheme="minorEastAsia" w:hAnsiTheme="minorHAnsi" w:cstheme="minorHAnsi"/>
                <w:lang w:val="en-GB"/>
              </w:rPr>
              <w:t xml:space="preserve"> – Encourages kindness, standing up for others, and making independent moral choices.</w:t>
            </w:r>
          </w:p>
          <w:p w14:paraId="5D808D1C" w14:textId="77777777" w:rsidR="00405B17" w:rsidRDefault="00405B17" w:rsidP="00405B17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405B17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Protected Characteristic:</w:t>
            </w:r>
            <w:r w:rsidRPr="00405B17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405B17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Disability</w:t>
            </w:r>
            <w:r w:rsidRPr="00405B17">
              <w:rPr>
                <w:rFonts w:asciiTheme="minorHAnsi" w:eastAsiaTheme="minorEastAsia" w:hAnsiTheme="minorHAnsi" w:cstheme="minorHAnsi"/>
                <w:lang w:val="en-GB"/>
              </w:rPr>
              <w:t xml:space="preserve"> – Suggests themes of mental health and homelessness, promoting understanding and support.</w:t>
            </w:r>
          </w:p>
          <w:p w14:paraId="048A0DDA" w14:textId="34B34C3D" w:rsidR="00405B17" w:rsidRPr="00405B17" w:rsidRDefault="00405B17" w:rsidP="00405B17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405B17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UNCRC Right:</w:t>
            </w:r>
            <w:r w:rsidRPr="00405B17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405B17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Article 27 (Adequate Standard of Living)</w:t>
            </w:r>
            <w:r w:rsidRPr="00405B17">
              <w:rPr>
                <w:rFonts w:asciiTheme="minorHAnsi" w:eastAsiaTheme="minorEastAsia" w:hAnsiTheme="minorHAnsi" w:cstheme="minorHAnsi"/>
                <w:lang w:val="en-GB"/>
              </w:rPr>
              <w:t xml:space="preserve"> – Highlights every child’s right to a safe home and a good quality of life.</w:t>
            </w:r>
          </w:p>
          <w:p w14:paraId="579553AC" w14:textId="0C54D74A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700D6" w14:textId="06EE009C" w:rsidR="00743812" w:rsidRPr="00743812" w:rsidRDefault="00743812" w:rsidP="00743812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74381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British Value:</w:t>
            </w:r>
            <w:r w:rsidRPr="00743812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74381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Mutual Respect and Tolerance</w:t>
            </w:r>
            <w:r w:rsidRPr="00743812">
              <w:rPr>
                <w:rFonts w:asciiTheme="minorHAnsi" w:eastAsiaTheme="minorEastAsia" w:hAnsiTheme="minorHAnsi" w:cstheme="minorHAnsi"/>
                <w:lang w:val="en-GB"/>
              </w:rPr>
              <w:t xml:space="preserve"> – Shows the importance of understanding and respecting different cultures and ways of life.</w:t>
            </w:r>
          </w:p>
          <w:p w14:paraId="5E37CD29" w14:textId="5286842A" w:rsidR="00743812" w:rsidRPr="00743812" w:rsidRDefault="00743812" w:rsidP="00743812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74381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Protected Characteristic:</w:t>
            </w:r>
            <w:r w:rsidRPr="00743812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74381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Race</w:t>
            </w:r>
            <w:r w:rsidRPr="00743812">
              <w:rPr>
                <w:rFonts w:asciiTheme="minorHAnsi" w:eastAsiaTheme="minorEastAsia" w:hAnsiTheme="minorHAnsi" w:cstheme="minorHAnsi"/>
                <w:lang w:val="en-GB"/>
              </w:rPr>
              <w:t xml:space="preserve"> – Highlights Kensuke’s Japanese heritage and the value of cultural appreciation.</w:t>
            </w:r>
          </w:p>
          <w:p w14:paraId="1DC684D0" w14:textId="3E92F794" w:rsidR="00743812" w:rsidRPr="00743812" w:rsidRDefault="00743812" w:rsidP="00743812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74381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UNCRC Right:</w:t>
            </w:r>
            <w:r w:rsidRPr="00743812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74381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Article 9 (Separation from Parents)</w:t>
            </w:r>
            <w:r w:rsidRPr="00743812">
              <w:rPr>
                <w:rFonts w:asciiTheme="minorHAnsi" w:eastAsiaTheme="minorEastAsia" w:hAnsiTheme="minorHAnsi" w:cstheme="minorHAnsi"/>
                <w:lang w:val="en-GB"/>
              </w:rPr>
              <w:t xml:space="preserve"> – Explores the challenges of being separated from family and the right to stay connected.</w:t>
            </w:r>
          </w:p>
          <w:p w14:paraId="16B7D81C" w14:textId="5925705F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15B63" w14:textId="64DEDEDE" w:rsidR="008A16F2" w:rsidRPr="008A16F2" w:rsidRDefault="008A16F2" w:rsidP="008A16F2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8A16F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British Value:</w:t>
            </w:r>
            <w:r w:rsidRPr="008A16F2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8A16F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Mutual Respect and Tolerance</w:t>
            </w:r>
            <w:r w:rsidRPr="008A16F2">
              <w:rPr>
                <w:rFonts w:asciiTheme="minorHAnsi" w:eastAsiaTheme="minorEastAsia" w:hAnsiTheme="minorHAnsi" w:cstheme="minorHAnsi"/>
                <w:lang w:val="en-GB"/>
              </w:rPr>
              <w:t xml:space="preserve"> – Highlights the importance of understanding, empathy, and breaking down prejudices.</w:t>
            </w:r>
          </w:p>
          <w:p w14:paraId="31ABA328" w14:textId="70C768B1" w:rsidR="008A16F2" w:rsidRPr="008A16F2" w:rsidRDefault="008A16F2" w:rsidP="008A16F2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8A16F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Protected Characteristic:</w:t>
            </w:r>
            <w:r w:rsidRPr="008A16F2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8A16F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Race</w:t>
            </w:r>
            <w:r w:rsidRPr="008A16F2">
              <w:rPr>
                <w:rFonts w:asciiTheme="minorHAnsi" w:eastAsiaTheme="minorEastAsia" w:hAnsiTheme="minorHAnsi" w:cstheme="minorHAnsi"/>
                <w:lang w:val="en-GB"/>
              </w:rPr>
              <w:t xml:space="preserve"> – Explores themes of diversity and overcoming racial stereotypes through the characters’ experiences.</w:t>
            </w:r>
          </w:p>
          <w:p w14:paraId="209F063B" w14:textId="39B1A721" w:rsidR="008A16F2" w:rsidRPr="008A16F2" w:rsidRDefault="008A16F2" w:rsidP="008A16F2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8A16F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UNCRC Right:</w:t>
            </w:r>
            <w:r w:rsidRPr="008A16F2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8A16F2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Article 2 (Non-Discrimination)</w:t>
            </w:r>
            <w:r w:rsidRPr="008A16F2">
              <w:rPr>
                <w:rFonts w:asciiTheme="minorHAnsi" w:eastAsiaTheme="minorEastAsia" w:hAnsiTheme="minorHAnsi" w:cstheme="minorHAnsi"/>
                <w:lang w:val="en-GB"/>
              </w:rPr>
              <w:t xml:space="preserve"> – Emphasizes the right of all children to be treated equally, regardless of their background or appearance.</w:t>
            </w:r>
          </w:p>
          <w:p w14:paraId="25EA6FDB" w14:textId="6DBBCFF2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FE1558" w:rsidRPr="00422210" w14:paraId="2D14FF6E" w14:textId="77777777" w:rsidTr="00540F25">
        <w:trPr>
          <w:trHeight w:val="58"/>
        </w:trPr>
        <w:tc>
          <w:tcPr>
            <w:tcW w:w="1311" w:type="dxa"/>
            <w:shd w:val="clear" w:color="auto" w:fill="FFFFCC"/>
          </w:tcPr>
          <w:p w14:paraId="14311F09" w14:textId="5D3117B6" w:rsidR="00FE1558" w:rsidRPr="00422210" w:rsidRDefault="00FE1558" w:rsidP="00FE155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>Knowledge</w:t>
            </w:r>
          </w:p>
        </w:tc>
        <w:tc>
          <w:tcPr>
            <w:tcW w:w="14689" w:type="dxa"/>
            <w:gridSpan w:val="6"/>
            <w:shd w:val="clear" w:color="auto" w:fill="auto"/>
          </w:tcPr>
          <w:p w14:paraId="13FF9785" w14:textId="77777777" w:rsidR="00FE1558" w:rsidRPr="00F72EFE" w:rsidRDefault="00FE1558" w:rsidP="00FE1558">
            <w:pPr>
              <w:widowControl/>
              <w:autoSpaceDE/>
              <w:autoSpaceDN/>
              <w:spacing w:after="160" w:line="259" w:lineRule="auto"/>
              <w:rPr>
                <w:rFonts w:ascii="Calibri" w:eastAsia="Times New Roman" w:hAnsi="Calibri" w:cs="Times New Roman"/>
                <w:lang w:val="en-GB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t>In Year 3, the focus shifts from word-reading to comprehension and building the habits that make a confident and keen reader. Children will learn to:</w:t>
            </w:r>
          </w:p>
          <w:p w14:paraId="4F647FF0" w14:textId="77777777" w:rsidR="00FE1558" w:rsidRPr="00F72EFE" w:rsidRDefault="00FE1558" w:rsidP="00FE1558">
            <w:pPr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t>Understand root words, prefixes, and suffixes</w:t>
            </w:r>
          </w:p>
          <w:p w14:paraId="5D8D03FC" w14:textId="77777777" w:rsidR="00FE1558" w:rsidRPr="00F72EFE" w:rsidRDefault="00FE1558" w:rsidP="00FE1558">
            <w:pPr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t>Read more common exception words (tricky words)</w:t>
            </w:r>
          </w:p>
          <w:p w14:paraId="05DEC6AC" w14:textId="77777777" w:rsidR="00FE1558" w:rsidRPr="00F72EFE" w:rsidRDefault="00FE1558" w:rsidP="00FE1558">
            <w:pPr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t>Read a wide range of books and retell stories orally</w:t>
            </w:r>
          </w:p>
          <w:p w14:paraId="4E786C15" w14:textId="77777777" w:rsidR="00FE1558" w:rsidRPr="00F72EFE" w:rsidRDefault="00FE1558" w:rsidP="00FE1558">
            <w:pPr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t>Read aloud, perform poems and play scripts</w:t>
            </w:r>
          </w:p>
          <w:p w14:paraId="7CD732EC" w14:textId="77777777" w:rsidR="00FE1558" w:rsidRPr="00F72EFE" w:rsidRDefault="00FE1558" w:rsidP="00FE1558">
            <w:pPr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lastRenderedPageBreak/>
              <w:t>Talk about interesting words and phrases</w:t>
            </w:r>
          </w:p>
          <w:p w14:paraId="66C98B02" w14:textId="77777777" w:rsidR="00FE1558" w:rsidRPr="00F72EFE" w:rsidRDefault="00FE1558" w:rsidP="00FE1558">
            <w:pPr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t>Check that the text makes sense to them</w:t>
            </w:r>
          </w:p>
          <w:p w14:paraId="5CE6AE8E" w14:textId="77777777" w:rsidR="00FE1558" w:rsidRPr="00F72EFE" w:rsidRDefault="00FE1558" w:rsidP="00FE1558">
            <w:pPr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t>Read between the lines and use evidence from the text when giving their opinion</w:t>
            </w:r>
          </w:p>
          <w:p w14:paraId="18C36DD5" w14:textId="77777777" w:rsidR="00FE1558" w:rsidRPr="00F72EFE" w:rsidRDefault="00FE1558" w:rsidP="00FE1558">
            <w:pPr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t>Predict what might happen next</w:t>
            </w:r>
          </w:p>
          <w:p w14:paraId="1C593B9B" w14:textId="77777777" w:rsidR="00FE1558" w:rsidRPr="00F72EFE" w:rsidRDefault="00FE1558" w:rsidP="00FE1558">
            <w:pPr>
              <w:widowControl/>
              <w:numPr>
                <w:ilvl w:val="0"/>
                <w:numId w:val="14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t>Talk about books and poems</w:t>
            </w:r>
          </w:p>
          <w:p w14:paraId="5A23DE53" w14:textId="47CB4C0B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Times New Roman" w:hAnsi="Calibri" w:cs="Times New Roman"/>
                <w:lang w:val="en-GB"/>
              </w:rPr>
              <w:t>Use dictionaries to check the meaning of words</w:t>
            </w:r>
          </w:p>
        </w:tc>
      </w:tr>
      <w:tr w:rsidR="00FE1558" w:rsidRPr="00422210" w14:paraId="677FD69E" w14:textId="77777777" w:rsidTr="00001E07">
        <w:trPr>
          <w:trHeight w:val="58"/>
        </w:trPr>
        <w:tc>
          <w:tcPr>
            <w:tcW w:w="1311" w:type="dxa"/>
            <w:shd w:val="clear" w:color="auto" w:fill="FFFFCC"/>
          </w:tcPr>
          <w:p w14:paraId="1B5A0DDE" w14:textId="6167022C" w:rsidR="00FE1558" w:rsidRPr="00422210" w:rsidRDefault="00FE1558" w:rsidP="00FE155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  <w:lastRenderedPageBreak/>
              <w:t>Vocabulary</w:t>
            </w:r>
          </w:p>
        </w:tc>
        <w:tc>
          <w:tcPr>
            <w:tcW w:w="14689" w:type="dxa"/>
            <w:gridSpan w:val="6"/>
            <w:shd w:val="clear" w:color="auto" w:fill="auto"/>
          </w:tcPr>
          <w:p w14:paraId="35F08735" w14:textId="341D4183" w:rsidR="00FE1558" w:rsidRPr="00422210" w:rsidRDefault="00FE1558" w:rsidP="00FE1558">
            <w:pPr>
              <w:rPr>
                <w:rFonts w:asciiTheme="minorHAnsi" w:eastAsiaTheme="minorEastAsia" w:hAnsiTheme="minorHAnsi" w:cstheme="minorHAnsi"/>
              </w:rPr>
            </w:pPr>
            <w:r w:rsidRPr="00F72EFE">
              <w:rPr>
                <w:rFonts w:ascii="Calibri" w:eastAsia="Calibri" w:hAnsi="Calibri" w:cs="Calibri"/>
                <w:lang w:val="en-GB"/>
              </w:rPr>
              <w:t xml:space="preserve">Vocabulary, inference, prediction, explanation, retrieval, summarise, reading skills, comprehension, expression, punctuation, reading for pleasure, library, </w:t>
            </w:r>
            <w:r w:rsidRPr="00F72EFE">
              <w:rPr>
                <w:rFonts w:ascii="Calibri" w:eastAsia="Calibri" w:hAnsi="Calibri" w:cs="Calibri"/>
                <w:color w:val="000000"/>
                <w:lang w:val="en-GB"/>
              </w:rPr>
              <w:t>author, blurb, illustrator, punctuation, fiction, non-fiction, dictionary, root words, prefixes, suffixes, poetry, performance, play scripts, evidence</w:t>
            </w:r>
          </w:p>
        </w:tc>
      </w:tr>
    </w:tbl>
    <w:p w14:paraId="6A07020A" w14:textId="6B51FE80" w:rsidR="00BD7133" w:rsidRPr="00422210" w:rsidRDefault="00BD7133" w:rsidP="007B68FD">
      <w:pPr>
        <w:tabs>
          <w:tab w:val="left" w:pos="2925"/>
        </w:tabs>
        <w:rPr>
          <w:rFonts w:asciiTheme="minorHAnsi" w:hAnsiTheme="minorHAnsi" w:cstheme="minorHAnsi"/>
          <w:sz w:val="20"/>
        </w:rPr>
      </w:pPr>
    </w:p>
    <w:p w14:paraId="7B2387EF" w14:textId="4B4E0BA1" w:rsidR="0051409E" w:rsidRPr="00422210" w:rsidRDefault="00603C83">
      <w:pPr>
        <w:rPr>
          <w:rFonts w:asciiTheme="minorHAnsi" w:hAnsiTheme="minorHAnsi" w:cstheme="minorHAnsi"/>
          <w:sz w:val="2"/>
          <w:szCs w:val="2"/>
        </w:rPr>
      </w:pPr>
      <w:r w:rsidRPr="00422210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6D8E0959" wp14:editId="7D099516">
                <wp:simplePos x="0" y="0"/>
                <wp:positionH relativeFrom="page">
                  <wp:posOffset>528955</wp:posOffset>
                </wp:positionH>
                <wp:positionV relativeFrom="page">
                  <wp:posOffset>2322830</wp:posOffset>
                </wp:positionV>
                <wp:extent cx="354965" cy="1270"/>
                <wp:effectExtent l="0" t="0" r="0" b="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12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DF4DE" id="Rectangle 8" o:spid="_x0000_s1026" style="position:absolute;margin-left:41.65pt;margin-top:182.9pt;width:27.95pt;height:.1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" fillcolor="red" stroked="f">
                <w10:wrap anchorx="page" anchory="page"/>
              </v:rect>
            </w:pict>
          </mc:Fallback>
        </mc:AlternateContent>
      </w:r>
    </w:p>
    <w:sectPr w:rsidR="0051409E" w:rsidRPr="00422210" w:rsidSect="00701C23">
      <w:pgSz w:w="16840" w:h="11910" w:orient="landscape" w:code="9"/>
      <w:pgMar w:top="720" w:right="601" w:bottom="278" w:left="6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6327F"/>
    <w:multiLevelType w:val="hybridMultilevel"/>
    <w:tmpl w:val="CFCC7802"/>
    <w:lvl w:ilvl="0" w:tplc="63AAF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128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DE1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E0F7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F62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14F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D8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3E7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0E6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76301FE"/>
    <w:multiLevelType w:val="hybridMultilevel"/>
    <w:tmpl w:val="2E38A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54475"/>
    <w:multiLevelType w:val="hybridMultilevel"/>
    <w:tmpl w:val="780E182A"/>
    <w:lvl w:ilvl="0" w:tplc="A9049E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E2948"/>
    <w:multiLevelType w:val="hybridMultilevel"/>
    <w:tmpl w:val="C0A07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5232A"/>
    <w:multiLevelType w:val="hybridMultilevel"/>
    <w:tmpl w:val="59045648"/>
    <w:lvl w:ilvl="0" w:tplc="9634B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A4D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6E4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2E3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ECC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3C0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DA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8C6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DCA4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D9149D9"/>
    <w:multiLevelType w:val="hybridMultilevel"/>
    <w:tmpl w:val="9B6884A8"/>
    <w:lvl w:ilvl="0" w:tplc="EE40B906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5047D8"/>
    <w:multiLevelType w:val="hybridMultilevel"/>
    <w:tmpl w:val="DF02F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33C41"/>
    <w:multiLevelType w:val="hybridMultilevel"/>
    <w:tmpl w:val="843EB9C6"/>
    <w:lvl w:ilvl="0" w:tplc="5672B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60A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EC7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5C6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585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08F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946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800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1C3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1452557"/>
    <w:multiLevelType w:val="hybridMultilevel"/>
    <w:tmpl w:val="8BFCA57C"/>
    <w:lvl w:ilvl="0" w:tplc="2D5EEED2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B45D55"/>
    <w:multiLevelType w:val="hybridMultilevel"/>
    <w:tmpl w:val="8D987BA2"/>
    <w:lvl w:ilvl="0" w:tplc="8C3A1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AC9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028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D83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443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A291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609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262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0467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27A6605"/>
    <w:multiLevelType w:val="hybridMultilevel"/>
    <w:tmpl w:val="295E582C"/>
    <w:lvl w:ilvl="0" w:tplc="1C380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FE7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4A7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3E1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4AF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946D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C87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FA8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F86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4836FC6"/>
    <w:multiLevelType w:val="hybridMultilevel"/>
    <w:tmpl w:val="6C6252CA"/>
    <w:lvl w:ilvl="0" w:tplc="AA8A1E78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204B6A"/>
    <w:multiLevelType w:val="hybridMultilevel"/>
    <w:tmpl w:val="D61A3F3C"/>
    <w:lvl w:ilvl="0" w:tplc="4912C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9AC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56C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805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762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EE0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E80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AA2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981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6585981"/>
    <w:multiLevelType w:val="hybridMultilevel"/>
    <w:tmpl w:val="C9F08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1293198">
    <w:abstractNumId w:val="10"/>
  </w:num>
  <w:num w:numId="2" w16cid:durableId="648361270">
    <w:abstractNumId w:val="9"/>
  </w:num>
  <w:num w:numId="3" w16cid:durableId="1239248821">
    <w:abstractNumId w:val="12"/>
  </w:num>
  <w:num w:numId="4" w16cid:durableId="663506567">
    <w:abstractNumId w:val="4"/>
  </w:num>
  <w:num w:numId="5" w16cid:durableId="1248878790">
    <w:abstractNumId w:val="7"/>
  </w:num>
  <w:num w:numId="6" w16cid:durableId="283194838">
    <w:abstractNumId w:val="0"/>
  </w:num>
  <w:num w:numId="7" w16cid:durableId="1927181022">
    <w:abstractNumId w:val="5"/>
  </w:num>
  <w:num w:numId="8" w16cid:durableId="2082826641">
    <w:abstractNumId w:val="2"/>
  </w:num>
  <w:num w:numId="9" w16cid:durableId="637492604">
    <w:abstractNumId w:val="8"/>
  </w:num>
  <w:num w:numId="10" w16cid:durableId="323515797">
    <w:abstractNumId w:val="11"/>
  </w:num>
  <w:num w:numId="11" w16cid:durableId="218253729">
    <w:abstractNumId w:val="6"/>
  </w:num>
  <w:num w:numId="12" w16cid:durableId="1160194409">
    <w:abstractNumId w:val="3"/>
  </w:num>
  <w:num w:numId="13" w16cid:durableId="194537395">
    <w:abstractNumId w:val="1"/>
  </w:num>
  <w:num w:numId="14" w16cid:durableId="7355135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06BDF"/>
    <w:rsid w:val="00035B1D"/>
    <w:rsid w:val="00050AF4"/>
    <w:rsid w:val="00050FBE"/>
    <w:rsid w:val="00051F4D"/>
    <w:rsid w:val="000A4F10"/>
    <w:rsid w:val="000C34E2"/>
    <w:rsid w:val="000D3EBB"/>
    <w:rsid w:val="000F0F9C"/>
    <w:rsid w:val="000F664A"/>
    <w:rsid w:val="00103DB4"/>
    <w:rsid w:val="00110F75"/>
    <w:rsid w:val="00116335"/>
    <w:rsid w:val="00186B5B"/>
    <w:rsid w:val="00186D6E"/>
    <w:rsid w:val="001930BA"/>
    <w:rsid w:val="001A0287"/>
    <w:rsid w:val="001A74D8"/>
    <w:rsid w:val="001F2591"/>
    <w:rsid w:val="00206C85"/>
    <w:rsid w:val="00225AD9"/>
    <w:rsid w:val="00266BAC"/>
    <w:rsid w:val="00271799"/>
    <w:rsid w:val="0028104C"/>
    <w:rsid w:val="00293ED6"/>
    <w:rsid w:val="002B5C9F"/>
    <w:rsid w:val="002D3C48"/>
    <w:rsid w:val="002E698F"/>
    <w:rsid w:val="00336D0E"/>
    <w:rsid w:val="00347835"/>
    <w:rsid w:val="00350762"/>
    <w:rsid w:val="003960B1"/>
    <w:rsid w:val="003C6858"/>
    <w:rsid w:val="00405B17"/>
    <w:rsid w:val="00412B5F"/>
    <w:rsid w:val="00422210"/>
    <w:rsid w:val="004360A5"/>
    <w:rsid w:val="00477434"/>
    <w:rsid w:val="00487097"/>
    <w:rsid w:val="004B00D8"/>
    <w:rsid w:val="004C3C40"/>
    <w:rsid w:val="004E3444"/>
    <w:rsid w:val="004F3E4A"/>
    <w:rsid w:val="004F533A"/>
    <w:rsid w:val="0051409E"/>
    <w:rsid w:val="00517BDB"/>
    <w:rsid w:val="0052290C"/>
    <w:rsid w:val="00536203"/>
    <w:rsid w:val="00553638"/>
    <w:rsid w:val="005550D5"/>
    <w:rsid w:val="00555FCA"/>
    <w:rsid w:val="0058101F"/>
    <w:rsid w:val="005874BE"/>
    <w:rsid w:val="005A5EC1"/>
    <w:rsid w:val="005D2D2C"/>
    <w:rsid w:val="00603C83"/>
    <w:rsid w:val="006044E2"/>
    <w:rsid w:val="0060746F"/>
    <w:rsid w:val="00661C02"/>
    <w:rsid w:val="006936BF"/>
    <w:rsid w:val="006A3A6E"/>
    <w:rsid w:val="006C3EE9"/>
    <w:rsid w:val="00701C23"/>
    <w:rsid w:val="00743812"/>
    <w:rsid w:val="00747BF1"/>
    <w:rsid w:val="007626E1"/>
    <w:rsid w:val="007A41C0"/>
    <w:rsid w:val="007A44DE"/>
    <w:rsid w:val="007B66E8"/>
    <w:rsid w:val="007B68FD"/>
    <w:rsid w:val="008004C1"/>
    <w:rsid w:val="00827807"/>
    <w:rsid w:val="00834D82"/>
    <w:rsid w:val="00835F06"/>
    <w:rsid w:val="00846E5B"/>
    <w:rsid w:val="00847CC2"/>
    <w:rsid w:val="00862D8E"/>
    <w:rsid w:val="0089229A"/>
    <w:rsid w:val="00892958"/>
    <w:rsid w:val="00897D30"/>
    <w:rsid w:val="008A003E"/>
    <w:rsid w:val="008A16F2"/>
    <w:rsid w:val="00963703"/>
    <w:rsid w:val="00966F91"/>
    <w:rsid w:val="00971703"/>
    <w:rsid w:val="009D4900"/>
    <w:rsid w:val="009F173B"/>
    <w:rsid w:val="00A0226C"/>
    <w:rsid w:val="00A04B03"/>
    <w:rsid w:val="00A1545E"/>
    <w:rsid w:val="00A50C03"/>
    <w:rsid w:val="00A75D4E"/>
    <w:rsid w:val="00A8390B"/>
    <w:rsid w:val="00A91705"/>
    <w:rsid w:val="00AC41FE"/>
    <w:rsid w:val="00AD3063"/>
    <w:rsid w:val="00B55C67"/>
    <w:rsid w:val="00B61D81"/>
    <w:rsid w:val="00BA351F"/>
    <w:rsid w:val="00BB6989"/>
    <w:rsid w:val="00BD7133"/>
    <w:rsid w:val="00BF46CF"/>
    <w:rsid w:val="00BF62D6"/>
    <w:rsid w:val="00BF799E"/>
    <w:rsid w:val="00CA7786"/>
    <w:rsid w:val="00CE22C0"/>
    <w:rsid w:val="00CE3E77"/>
    <w:rsid w:val="00D04FD7"/>
    <w:rsid w:val="00D15A7E"/>
    <w:rsid w:val="00D20D85"/>
    <w:rsid w:val="00D25526"/>
    <w:rsid w:val="00D33FB9"/>
    <w:rsid w:val="00D43D34"/>
    <w:rsid w:val="00D45503"/>
    <w:rsid w:val="00D5300B"/>
    <w:rsid w:val="00D644FD"/>
    <w:rsid w:val="00D7015B"/>
    <w:rsid w:val="00DE61B4"/>
    <w:rsid w:val="00E01378"/>
    <w:rsid w:val="00E0296F"/>
    <w:rsid w:val="00E042BF"/>
    <w:rsid w:val="00E051B8"/>
    <w:rsid w:val="00E13CD2"/>
    <w:rsid w:val="00E55908"/>
    <w:rsid w:val="00E67EDB"/>
    <w:rsid w:val="00E71D04"/>
    <w:rsid w:val="00E85EA6"/>
    <w:rsid w:val="00E91344"/>
    <w:rsid w:val="00EC0FC4"/>
    <w:rsid w:val="00EC2E11"/>
    <w:rsid w:val="00F21F0B"/>
    <w:rsid w:val="00F36B95"/>
    <w:rsid w:val="00F71D92"/>
    <w:rsid w:val="00F91D96"/>
    <w:rsid w:val="00FA556F"/>
    <w:rsid w:val="00FA641A"/>
    <w:rsid w:val="00FC1652"/>
    <w:rsid w:val="00FC1B02"/>
    <w:rsid w:val="00FC4157"/>
    <w:rsid w:val="00FC78D3"/>
    <w:rsid w:val="00FD4072"/>
    <w:rsid w:val="00FE1558"/>
    <w:rsid w:val="3BC4A7A4"/>
    <w:rsid w:val="4552618D"/>
    <w:rsid w:val="6311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81CC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35B1D"/>
    <w:pPr>
      <w:widowControl/>
      <w:tabs>
        <w:tab w:val="center" w:pos="4320"/>
        <w:tab w:val="right" w:pos="8640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rsid w:val="00035B1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1930B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C67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C67"/>
    <w:rPr>
      <w:rFonts w:ascii="Segoe UI" w:hAnsi="Segoe UI" w:cs="Segoe UI"/>
      <w:sz w:val="18"/>
      <w:szCs w:val="18"/>
      <w:lang w:val="en-GB"/>
    </w:rPr>
  </w:style>
  <w:style w:type="paragraph" w:customStyle="1" w:styleId="paragraph">
    <w:name w:val="paragraph"/>
    <w:basedOn w:val="Normal"/>
    <w:rsid w:val="00B55C6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006B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0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1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738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0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3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7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3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1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2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6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3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e47122-c06e-4e3a-b62d-412c3664b1f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15D7D0AAFB0248B6C0B0AEF80F12C4" ma:contentTypeVersion="17" ma:contentTypeDescription="Create a new document." ma:contentTypeScope="" ma:versionID="b4940ab0e807820257f3fe4ee25bb44d">
  <xsd:schema xmlns:xsd="http://www.w3.org/2001/XMLSchema" xmlns:xs="http://www.w3.org/2001/XMLSchema" xmlns:p="http://schemas.microsoft.com/office/2006/metadata/properties" xmlns:ns3="f4e1763a-4bac-4cb3-87cf-e5ff46b8b86b" xmlns:ns4="d4e47122-c06e-4e3a-b62d-412c3664b1fe" targetNamespace="http://schemas.microsoft.com/office/2006/metadata/properties" ma:root="true" ma:fieldsID="4be2d539a29a0567cee9e04e4a2a6c0a" ns3:_="" ns4:_="">
    <xsd:import namespace="f4e1763a-4bac-4cb3-87cf-e5ff46b8b86b"/>
    <xsd:import namespace="d4e47122-c06e-4e3a-b62d-412c3664b1f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SearchPropertie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1763a-4bac-4cb3-87cf-e5ff46b8b8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47122-c06e-4e3a-b62d-412c3664b1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B816EB-317C-4166-9B5E-2026A0C7B79B}">
  <ds:schemaRefs>
    <ds:schemaRef ds:uri="http://schemas.microsoft.com/office/2006/metadata/properties"/>
    <ds:schemaRef ds:uri="http://schemas.microsoft.com/office/infopath/2007/PartnerControls"/>
    <ds:schemaRef ds:uri="d4e47122-c06e-4e3a-b62d-412c3664b1fe"/>
  </ds:schemaRefs>
</ds:datastoreItem>
</file>

<file path=customXml/itemProps2.xml><?xml version="1.0" encoding="utf-8"?>
<ds:datastoreItem xmlns:ds="http://schemas.openxmlformats.org/officeDocument/2006/customXml" ds:itemID="{DF2549A6-7417-44B7-A3EA-7371DB4194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30D7CC-7277-434D-B493-EA26CB5DE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1763a-4bac-4cb3-87cf-e5ff46b8b86b"/>
    <ds:schemaRef ds:uri="d4e47122-c06e-4e3a-b62d-412c3664b1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N.Bull</cp:lastModifiedBy>
  <cp:revision>10</cp:revision>
  <cp:lastPrinted>2024-04-25T10:05:00Z</cp:lastPrinted>
  <dcterms:created xsi:type="dcterms:W3CDTF">2025-01-24T13:07:00Z</dcterms:created>
  <dcterms:modified xsi:type="dcterms:W3CDTF">2025-03-26T09:50:00Z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  <property fmtid="{D5CDD505-2E9C-101B-9397-08002B2CF9AE}" pid="5" name="ContentTypeId">
    <vt:lpwstr>0x0101001E15D7D0AAFB0248B6C0B0AEF80F12C4</vt:lpwstr>
  </property>
</Properties>
</file>